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A47A3" w14:textId="3294C3B1" w:rsidR="00A501E8" w:rsidRPr="00E847C5" w:rsidRDefault="00A501E8" w:rsidP="002C2901">
      <w:pPr>
        <w:jc w:val="center"/>
        <w:rPr>
          <w:rFonts w:asciiTheme="majorHAnsi" w:eastAsiaTheme="majorHAnsi" w:hAnsiTheme="majorHAnsi"/>
          <w:b/>
          <w:sz w:val="24"/>
          <w:szCs w:val="24"/>
        </w:rPr>
      </w:pPr>
      <w:r w:rsidRPr="00E847C5">
        <w:rPr>
          <w:rFonts w:asciiTheme="majorHAnsi" w:eastAsiaTheme="majorHAnsi" w:hAnsiTheme="majorHAnsi"/>
          <w:b/>
          <w:sz w:val="24"/>
          <w:szCs w:val="24"/>
        </w:rPr>
        <w:t>Notice of exhibiting at the 24th Itabashi Industry Trade Fair (online)</w:t>
      </w:r>
    </w:p>
    <w:p w14:paraId="77BDDDE2" w14:textId="654D1AB7" w:rsidR="002C2901" w:rsidRPr="00980853" w:rsidRDefault="002C2901"/>
    <w:p w14:paraId="76AC2C95" w14:textId="77777777" w:rsidR="00D55ECA" w:rsidRDefault="00D55ECA" w:rsidP="00D55ECA">
      <w:pPr>
        <w:rPr>
          <w:rFonts w:ascii="メイリオ" w:eastAsia="メイリオ" w:hAnsi="メイリオ"/>
          <w:color w:val="333333"/>
          <w:sz w:val="18"/>
          <w:szCs w:val="18"/>
          <w:shd w:val="clear" w:color="auto" w:fill="F6F6F6"/>
        </w:rPr>
      </w:pPr>
      <w:r>
        <w:rPr>
          <w:rFonts w:ascii="メイリオ" w:eastAsia="メイリオ" w:hAnsi="メイリオ" w:hint="eastAsia"/>
          <w:color w:val="333333"/>
          <w:sz w:val="18"/>
          <w:szCs w:val="18"/>
          <w:shd w:val="clear" w:color="auto" w:fill="F6F6F6"/>
        </w:rPr>
        <w:t>2020/10/21</w:t>
      </w:r>
    </w:p>
    <w:p w14:paraId="16CF055D" w14:textId="63AA370F" w:rsidR="00900662" w:rsidRPr="00900662" w:rsidRDefault="00D55ECA" w:rsidP="00900662">
      <w:pPr>
        <w:rPr>
          <w:rFonts w:ascii="メイリオ" w:eastAsia="メイリオ" w:hAnsi="メイリオ"/>
          <w:color w:val="333333"/>
          <w:sz w:val="18"/>
          <w:szCs w:val="18"/>
        </w:rPr>
      </w:pPr>
      <w:r>
        <w:rPr>
          <w:rFonts w:ascii="メイリオ" w:eastAsia="メイリオ" w:hAnsi="メイリオ" w:hint="eastAsia"/>
          <w:color w:val="333333"/>
          <w:sz w:val="18"/>
          <w:szCs w:val="18"/>
        </w:rPr>
        <w:br/>
      </w:r>
      <w:r w:rsidR="00900662" w:rsidRPr="00900662">
        <w:rPr>
          <w:rFonts w:ascii="メイリオ" w:eastAsia="メイリオ" w:hAnsi="メイリオ"/>
          <w:color w:val="333333"/>
          <w:sz w:val="18"/>
          <w:szCs w:val="18"/>
        </w:rPr>
        <w:t>We will exhibit at the 24th Itabashi Industry Trade Fair (Online): Manufacturing and Processing Technology Exhibition 2020 online from November 12th (Thursday) to November 18th (Wednesday), 2020.</w:t>
      </w:r>
    </w:p>
    <w:p w14:paraId="4EF79226" w14:textId="5FCA08D5" w:rsidR="00900662" w:rsidRDefault="00E847C5" w:rsidP="00900662">
      <w:pPr>
        <w:rPr>
          <w:rFonts w:ascii="メイリオ" w:eastAsia="メイリオ" w:hAnsi="メイリオ"/>
          <w:color w:val="333333"/>
          <w:sz w:val="18"/>
          <w:szCs w:val="18"/>
        </w:rPr>
      </w:pPr>
      <w:hyperlink r:id="rId7" w:history="1">
        <w:r w:rsidR="00900662" w:rsidRPr="00900662">
          <w:rPr>
            <w:rStyle w:val="a5"/>
            <w:rFonts w:ascii="メイリオ" w:eastAsia="メイリオ" w:hAnsi="メイリオ"/>
            <w:sz w:val="18"/>
            <w:szCs w:val="18"/>
          </w:rPr>
          <w:t>Click here for details</w:t>
        </w:r>
      </w:hyperlink>
    </w:p>
    <w:p w14:paraId="64FDA024" w14:textId="77777777" w:rsidR="00900662" w:rsidRDefault="00900662" w:rsidP="00D55ECA">
      <w:pPr>
        <w:rPr>
          <w:rFonts w:ascii="メイリオ" w:eastAsia="メイリオ" w:hAnsi="メイリオ"/>
          <w:color w:val="333333"/>
          <w:sz w:val="18"/>
          <w:szCs w:val="18"/>
        </w:rPr>
      </w:pPr>
    </w:p>
    <w:p w14:paraId="5916E459" w14:textId="25FC7958" w:rsidR="00900662" w:rsidRPr="00B0298A" w:rsidRDefault="00B0298A" w:rsidP="00900662">
      <w:pPr>
        <w:rPr>
          <w:rFonts w:ascii="メイリオ" w:eastAsia="メイリオ" w:hAnsi="メイリオ"/>
          <w:color w:val="333333"/>
          <w:szCs w:val="21"/>
        </w:rPr>
      </w:pPr>
      <w:r w:rsidRPr="00B0298A">
        <w:rPr>
          <w:rFonts w:ascii="メイリオ" w:eastAsia="メイリオ" w:hAnsi="メイリオ"/>
          <w:color w:val="333333"/>
          <w:szCs w:val="21"/>
        </w:rPr>
        <w:t xml:space="preserve"> </w:t>
      </w:r>
      <w:r w:rsidR="00900662" w:rsidRPr="00B0298A">
        <w:rPr>
          <w:rFonts w:ascii="メイリオ" w:eastAsia="メイリオ" w:hAnsi="メイリオ"/>
          <w:color w:val="333333"/>
          <w:szCs w:val="21"/>
        </w:rPr>
        <w:t>[Main exhibited products]</w:t>
      </w:r>
    </w:p>
    <w:p w14:paraId="5E43019F" w14:textId="77777777" w:rsidR="00900662" w:rsidRPr="00900662" w:rsidRDefault="00900662" w:rsidP="00900662">
      <w:pPr>
        <w:rPr>
          <w:rFonts w:ascii="メイリオ" w:eastAsia="メイリオ" w:hAnsi="メイリオ"/>
          <w:color w:val="333333"/>
          <w:sz w:val="18"/>
          <w:szCs w:val="18"/>
        </w:rPr>
      </w:pPr>
      <w:r w:rsidRPr="00900662">
        <w:rPr>
          <w:rFonts w:ascii="メイリオ" w:eastAsia="メイリオ" w:hAnsi="メイリオ"/>
          <w:color w:val="333333"/>
          <w:sz w:val="18"/>
          <w:szCs w:val="18"/>
        </w:rPr>
        <w:t>Strain tester</w:t>
      </w:r>
    </w:p>
    <w:p w14:paraId="4BA2220E" w14:textId="77777777" w:rsidR="00900662" w:rsidRPr="00900662" w:rsidRDefault="00900662" w:rsidP="00900662">
      <w:pPr>
        <w:rPr>
          <w:rFonts w:ascii="メイリオ" w:eastAsia="メイリオ" w:hAnsi="メイリオ"/>
          <w:color w:val="333333"/>
          <w:sz w:val="18"/>
          <w:szCs w:val="18"/>
        </w:rPr>
      </w:pPr>
      <w:r w:rsidRPr="00900662">
        <w:rPr>
          <w:rFonts w:ascii="メイリオ" w:eastAsia="メイリオ" w:hAnsi="メイリオ" w:hint="eastAsia"/>
          <w:color w:val="333333"/>
          <w:sz w:val="18"/>
          <w:szCs w:val="18"/>
        </w:rPr>
        <w:t>→</w:t>
      </w:r>
      <w:r w:rsidRPr="00900662">
        <w:rPr>
          <w:rFonts w:ascii="メイリオ" w:eastAsia="メイリオ" w:hAnsi="メイリオ"/>
          <w:color w:val="333333"/>
          <w:sz w:val="18"/>
          <w:szCs w:val="18"/>
        </w:rPr>
        <w:t xml:space="preserve"> Fully automatic strain eye that measures strain in two dimensions (measurement target: glass and plastic products)</w:t>
      </w:r>
    </w:p>
    <w:p w14:paraId="26013F24" w14:textId="7B2B41A1" w:rsidR="00900662" w:rsidRPr="00900662" w:rsidRDefault="00900662" w:rsidP="00900662">
      <w:pPr>
        <w:rPr>
          <w:rFonts w:ascii="メイリオ" w:eastAsia="メイリオ" w:hAnsi="メイリオ"/>
          <w:color w:val="333333"/>
          <w:sz w:val="18"/>
          <w:szCs w:val="18"/>
        </w:rPr>
      </w:pPr>
      <w:r w:rsidRPr="00900662">
        <w:rPr>
          <w:rFonts w:ascii="メイリオ" w:eastAsia="メイリオ" w:hAnsi="メイリオ" w:hint="eastAsia"/>
          <w:color w:val="333333"/>
          <w:sz w:val="18"/>
          <w:szCs w:val="18"/>
        </w:rPr>
        <w:t>・</w:t>
      </w:r>
      <w:r w:rsidRPr="00900662">
        <w:rPr>
          <w:rFonts w:ascii="メイリオ" w:eastAsia="メイリオ" w:hAnsi="メイリオ"/>
          <w:color w:val="333333"/>
          <w:sz w:val="18"/>
          <w:szCs w:val="18"/>
        </w:rPr>
        <w:t xml:space="preserve"> </w:t>
      </w:r>
      <w:hyperlink r:id="rId8" w:history="1">
        <w:r w:rsidRPr="00900662">
          <w:rPr>
            <w:rStyle w:val="a5"/>
            <w:rFonts w:ascii="メイリオ" w:eastAsia="メイリオ" w:hAnsi="メイリオ"/>
            <w:sz w:val="18"/>
            <w:szCs w:val="18"/>
          </w:rPr>
          <w:t>LSM-9100 series</w:t>
        </w:r>
      </w:hyperlink>
    </w:p>
    <w:p w14:paraId="6A2271CD" w14:textId="548C4FB5" w:rsidR="00900662" w:rsidRDefault="00900662" w:rsidP="00900662">
      <w:pPr>
        <w:rPr>
          <w:rFonts w:ascii="メイリオ" w:eastAsia="メイリオ" w:hAnsi="メイリオ"/>
          <w:color w:val="333333"/>
          <w:sz w:val="18"/>
          <w:szCs w:val="18"/>
        </w:rPr>
      </w:pPr>
      <w:r w:rsidRPr="00900662">
        <w:rPr>
          <w:rFonts w:ascii="メイリオ" w:eastAsia="メイリオ" w:hAnsi="メイリオ" w:hint="eastAsia"/>
          <w:color w:val="333333"/>
          <w:sz w:val="18"/>
          <w:szCs w:val="18"/>
        </w:rPr>
        <w:t>・</w:t>
      </w:r>
      <w:r w:rsidRPr="00900662">
        <w:rPr>
          <w:rFonts w:ascii="メイリオ" w:eastAsia="メイリオ" w:hAnsi="メイリオ"/>
          <w:color w:val="333333"/>
          <w:sz w:val="18"/>
          <w:szCs w:val="18"/>
        </w:rPr>
        <w:t xml:space="preserve"> </w:t>
      </w:r>
      <w:hyperlink r:id="rId9" w:history="1">
        <w:r w:rsidR="0047496B" w:rsidRPr="0047496B">
          <w:rPr>
            <w:rStyle w:val="a5"/>
            <w:rFonts w:ascii="メイリオ" w:eastAsia="メイリオ" w:hAnsi="メイリオ"/>
            <w:sz w:val="18"/>
            <w:szCs w:val="18"/>
          </w:rPr>
          <w:t>LSM-9001S</w:t>
        </w:r>
      </w:hyperlink>
    </w:p>
    <w:p w14:paraId="32B879AF" w14:textId="57118CE6" w:rsidR="0047496B" w:rsidRPr="0047496B" w:rsidRDefault="0047496B" w:rsidP="0047496B">
      <w:pPr>
        <w:rPr>
          <w:rFonts w:ascii="メイリオ" w:eastAsia="メイリオ" w:hAnsi="メイリオ"/>
          <w:color w:val="333333"/>
          <w:sz w:val="18"/>
          <w:szCs w:val="18"/>
        </w:rPr>
      </w:pPr>
      <w:r w:rsidRPr="00900662">
        <w:rPr>
          <w:rFonts w:ascii="メイリオ" w:eastAsia="メイリオ" w:hAnsi="メイリオ" w:hint="eastAsia"/>
          <w:color w:val="333333"/>
          <w:sz w:val="18"/>
          <w:szCs w:val="18"/>
        </w:rPr>
        <w:t>・</w:t>
      </w:r>
      <w:r w:rsidRPr="00900662">
        <w:rPr>
          <w:rFonts w:ascii="メイリオ" w:eastAsia="メイリオ" w:hAnsi="メイリオ"/>
          <w:color w:val="333333"/>
          <w:sz w:val="18"/>
          <w:szCs w:val="18"/>
        </w:rPr>
        <w:t xml:space="preserve"> </w:t>
      </w:r>
      <w:hyperlink r:id="rId10" w:history="1">
        <w:r w:rsidRPr="0047496B">
          <w:rPr>
            <w:rStyle w:val="a5"/>
            <w:rFonts w:ascii="メイリオ" w:eastAsia="メイリオ" w:hAnsi="メイリオ"/>
            <w:sz w:val="18"/>
            <w:szCs w:val="18"/>
          </w:rPr>
          <w:t>LSM-9001LE</w:t>
        </w:r>
      </w:hyperlink>
    </w:p>
    <w:p w14:paraId="63D61A54" w14:textId="77777777" w:rsidR="00900662" w:rsidRDefault="00900662" w:rsidP="00900662">
      <w:pPr>
        <w:rPr>
          <w:rFonts w:ascii="メイリオ" w:eastAsia="メイリオ" w:hAnsi="メイリオ"/>
          <w:color w:val="333333"/>
          <w:sz w:val="18"/>
          <w:szCs w:val="18"/>
        </w:rPr>
      </w:pPr>
    </w:p>
    <w:p w14:paraId="11ECE579" w14:textId="09B4385D" w:rsidR="00900662" w:rsidRPr="00900662" w:rsidRDefault="00E847C5" w:rsidP="0047496B">
      <w:pPr>
        <w:rPr>
          <w:rFonts w:ascii="メイリオ" w:eastAsia="メイリオ" w:hAnsi="メイリオ"/>
          <w:color w:val="333333"/>
          <w:sz w:val="18"/>
          <w:szCs w:val="18"/>
        </w:rPr>
      </w:pPr>
      <w:hyperlink r:id="rId11" w:history="1">
        <w:r w:rsidR="00900662" w:rsidRPr="00591659">
          <w:rPr>
            <w:rStyle w:val="a5"/>
            <w:rFonts w:ascii="メイリオ" w:eastAsia="メイリオ" w:hAnsi="メイリオ"/>
            <w:szCs w:val="21"/>
          </w:rPr>
          <w:t>Ultra Wideband Wave Plate (SB-RETAX)</w:t>
        </w:r>
      </w:hyperlink>
    </w:p>
    <w:p w14:paraId="164FF293" w14:textId="0A2BC8CE" w:rsidR="00900662" w:rsidRPr="00900662" w:rsidRDefault="00900662" w:rsidP="00900662">
      <w:pPr>
        <w:rPr>
          <w:rFonts w:ascii="メイリオ" w:eastAsia="メイリオ" w:hAnsi="メイリオ"/>
          <w:color w:val="333333"/>
          <w:sz w:val="18"/>
          <w:szCs w:val="18"/>
        </w:rPr>
      </w:pPr>
      <w:r w:rsidRPr="00900662">
        <w:rPr>
          <w:rFonts w:ascii="メイリオ" w:eastAsia="メイリオ" w:hAnsi="メイリオ" w:hint="eastAsia"/>
          <w:color w:val="333333"/>
          <w:sz w:val="18"/>
          <w:szCs w:val="18"/>
        </w:rPr>
        <w:t>→</w:t>
      </w:r>
      <w:r w:rsidRPr="00900662">
        <w:rPr>
          <w:rFonts w:ascii="メイリオ" w:eastAsia="メイリオ" w:hAnsi="メイリオ"/>
          <w:color w:val="333333"/>
          <w:sz w:val="18"/>
          <w:szCs w:val="18"/>
        </w:rPr>
        <w:t xml:space="preserve"> It is possible to control the phase of ultra-wideband light from 450nm to 1100nm at the same time with one sheet.</w:t>
      </w:r>
    </w:p>
    <w:p w14:paraId="61E2EF92" w14:textId="77777777" w:rsidR="00B0298A" w:rsidRDefault="00B0298A" w:rsidP="00900662">
      <w:pPr>
        <w:rPr>
          <w:rStyle w:val="a5"/>
          <w:rFonts w:ascii="メイリオ" w:eastAsia="メイリオ" w:hAnsi="メイリオ"/>
          <w:szCs w:val="21"/>
        </w:rPr>
      </w:pPr>
    </w:p>
    <w:p w14:paraId="3C42A35C" w14:textId="11A911D6" w:rsidR="00900662" w:rsidRDefault="00E847C5" w:rsidP="00900662">
      <w:hyperlink r:id="rId12" w:history="1">
        <w:r w:rsidR="00591659" w:rsidRPr="00D11494">
          <w:rPr>
            <w:rStyle w:val="a5"/>
          </w:rPr>
          <w:t>Striae inspection device</w:t>
        </w:r>
        <w:r w:rsidR="00900662" w:rsidRPr="00D11494">
          <w:rPr>
            <w:rStyle w:val="a5"/>
          </w:rPr>
          <w:t xml:space="preserve"> (LSC-5100)</w:t>
        </w:r>
      </w:hyperlink>
      <w:bookmarkStart w:id="0" w:name="_GoBack"/>
      <w:bookmarkEnd w:id="0"/>
    </w:p>
    <w:p w14:paraId="176967FA" w14:textId="6381CAD3" w:rsidR="00900662" w:rsidRDefault="00900662" w:rsidP="00900662">
      <w:r>
        <w:rPr>
          <w:rFonts w:hint="eastAsia"/>
        </w:rPr>
        <w:t>→</w:t>
      </w:r>
      <w:r>
        <w:t xml:space="preserve"> Itabashi Product Technology Award Application product</w:t>
      </w:r>
    </w:p>
    <w:p w14:paraId="5587140D" w14:textId="77777777" w:rsidR="00FE0A9C" w:rsidRPr="00D11494" w:rsidRDefault="00FE0A9C" w:rsidP="002942F9">
      <w:pPr>
        <w:pStyle w:val="a6"/>
      </w:pPr>
    </w:p>
    <w:sectPr w:rsidR="00FE0A9C" w:rsidRPr="00D11494" w:rsidSect="002C2901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8E423" w14:textId="77777777" w:rsidR="00A22C9D" w:rsidRDefault="00A22C9D" w:rsidP="009A7625">
      <w:r>
        <w:separator/>
      </w:r>
    </w:p>
  </w:endnote>
  <w:endnote w:type="continuationSeparator" w:id="0">
    <w:p w14:paraId="50AF4443" w14:textId="77777777" w:rsidR="00A22C9D" w:rsidRDefault="00A22C9D" w:rsidP="009A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99835" w14:textId="77777777" w:rsidR="00A22C9D" w:rsidRDefault="00A22C9D" w:rsidP="009A7625">
      <w:r>
        <w:separator/>
      </w:r>
    </w:p>
  </w:footnote>
  <w:footnote w:type="continuationSeparator" w:id="0">
    <w:p w14:paraId="46389A39" w14:textId="77777777" w:rsidR="00A22C9D" w:rsidRDefault="00A22C9D" w:rsidP="009A7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0C92"/>
    <w:multiLevelType w:val="hybridMultilevel"/>
    <w:tmpl w:val="7710FCA8"/>
    <w:lvl w:ilvl="0" w:tplc="0E7C1D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AC27E0F"/>
    <w:multiLevelType w:val="hybridMultilevel"/>
    <w:tmpl w:val="C5DE52E6"/>
    <w:lvl w:ilvl="0" w:tplc="7A185DBE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3878E1"/>
    <w:multiLevelType w:val="hybridMultilevel"/>
    <w:tmpl w:val="0576FF68"/>
    <w:lvl w:ilvl="0" w:tplc="214A9BD8">
      <w:start w:val="1"/>
      <w:numFmt w:val="decimal"/>
      <w:lvlText w:val="%1."/>
      <w:lvlJc w:val="left"/>
      <w:pPr>
        <w:tabs>
          <w:tab w:val="num" w:pos="1688"/>
        </w:tabs>
        <w:ind w:left="1688" w:hanging="420"/>
      </w:pPr>
      <w:rPr>
        <w:rFonts w:hint="eastAsia"/>
        <w:b w:val="0"/>
        <w:i w:val="0"/>
        <w:color w:val="auto"/>
      </w:rPr>
    </w:lvl>
    <w:lvl w:ilvl="1" w:tplc="E2EADF6E">
      <w:start w:val="1"/>
      <w:numFmt w:val="decimalEnclosedCircle"/>
      <w:lvlText w:val="%2"/>
      <w:lvlJc w:val="left"/>
      <w:pPr>
        <w:ind w:left="120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3" w15:restartNumberingAfterBreak="0">
    <w:nsid w:val="3BFD1E70"/>
    <w:multiLevelType w:val="hybridMultilevel"/>
    <w:tmpl w:val="66B0D56A"/>
    <w:lvl w:ilvl="0" w:tplc="5E30CB08">
      <w:start w:val="1"/>
      <w:numFmt w:val="lowerLetter"/>
      <w:lvlText w:val="(%1)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" w15:restartNumberingAfterBreak="0">
    <w:nsid w:val="485C43BC"/>
    <w:multiLevelType w:val="hybridMultilevel"/>
    <w:tmpl w:val="4FDE6A4A"/>
    <w:lvl w:ilvl="0" w:tplc="73E20612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4D61C0"/>
    <w:multiLevelType w:val="hybridMultilevel"/>
    <w:tmpl w:val="74681EA0"/>
    <w:lvl w:ilvl="0" w:tplc="2838676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923D84"/>
    <w:multiLevelType w:val="hybridMultilevel"/>
    <w:tmpl w:val="036E14E4"/>
    <w:lvl w:ilvl="0" w:tplc="A24CDB42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60427CB4"/>
    <w:multiLevelType w:val="hybridMultilevel"/>
    <w:tmpl w:val="FDE4B4D0"/>
    <w:lvl w:ilvl="0" w:tplc="89F06346">
      <w:start w:val="1"/>
      <w:numFmt w:val="decimalEnclosedCircle"/>
      <w:lvlText w:val="%1"/>
      <w:lvlJc w:val="left"/>
      <w:pPr>
        <w:ind w:left="564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8" w15:restartNumberingAfterBreak="0">
    <w:nsid w:val="621E7799"/>
    <w:multiLevelType w:val="hybridMultilevel"/>
    <w:tmpl w:val="4C0CF25C"/>
    <w:lvl w:ilvl="0" w:tplc="E636329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2953695"/>
    <w:multiLevelType w:val="hybridMultilevel"/>
    <w:tmpl w:val="FDE4B4D0"/>
    <w:lvl w:ilvl="0" w:tplc="89F06346">
      <w:start w:val="1"/>
      <w:numFmt w:val="decimalEnclosedCircle"/>
      <w:lvlText w:val="%1"/>
      <w:lvlJc w:val="left"/>
      <w:pPr>
        <w:ind w:left="564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0" w15:restartNumberingAfterBreak="0">
    <w:nsid w:val="64E1547B"/>
    <w:multiLevelType w:val="hybridMultilevel"/>
    <w:tmpl w:val="18A26C68"/>
    <w:lvl w:ilvl="0" w:tplc="A73E8E8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8791A91"/>
    <w:multiLevelType w:val="hybridMultilevel"/>
    <w:tmpl w:val="8F4CCCCA"/>
    <w:lvl w:ilvl="0" w:tplc="DFAC6726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B2A4389"/>
    <w:multiLevelType w:val="hybridMultilevel"/>
    <w:tmpl w:val="73CCB806"/>
    <w:lvl w:ilvl="0" w:tplc="59AA32A0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12"/>
  </w:num>
  <w:num w:numId="11">
    <w:abstractNumId w:val="4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01"/>
    <w:rsid w:val="000108D4"/>
    <w:rsid w:val="00024293"/>
    <w:rsid w:val="000625BC"/>
    <w:rsid w:val="00064209"/>
    <w:rsid w:val="00090DE2"/>
    <w:rsid w:val="000973CB"/>
    <w:rsid w:val="000F32E9"/>
    <w:rsid w:val="000F4B03"/>
    <w:rsid w:val="000F5FBC"/>
    <w:rsid w:val="00126C53"/>
    <w:rsid w:val="00160FA8"/>
    <w:rsid w:val="00174BC4"/>
    <w:rsid w:val="001B44DC"/>
    <w:rsid w:val="001E5AA0"/>
    <w:rsid w:val="001F6135"/>
    <w:rsid w:val="0028184C"/>
    <w:rsid w:val="0028641F"/>
    <w:rsid w:val="002942F9"/>
    <w:rsid w:val="002B7637"/>
    <w:rsid w:val="002C2901"/>
    <w:rsid w:val="002D5577"/>
    <w:rsid w:val="002E139B"/>
    <w:rsid w:val="00324073"/>
    <w:rsid w:val="00324691"/>
    <w:rsid w:val="00327814"/>
    <w:rsid w:val="00333C8D"/>
    <w:rsid w:val="00335BE6"/>
    <w:rsid w:val="00367179"/>
    <w:rsid w:val="0037077F"/>
    <w:rsid w:val="003A50C2"/>
    <w:rsid w:val="003B1F97"/>
    <w:rsid w:val="003E66EB"/>
    <w:rsid w:val="0047496B"/>
    <w:rsid w:val="00504893"/>
    <w:rsid w:val="00534770"/>
    <w:rsid w:val="00591659"/>
    <w:rsid w:val="00607812"/>
    <w:rsid w:val="006416C8"/>
    <w:rsid w:val="0065544B"/>
    <w:rsid w:val="00695906"/>
    <w:rsid w:val="006A2626"/>
    <w:rsid w:val="006C1F82"/>
    <w:rsid w:val="007137E5"/>
    <w:rsid w:val="00741637"/>
    <w:rsid w:val="00743A3B"/>
    <w:rsid w:val="007C3924"/>
    <w:rsid w:val="007D1C3E"/>
    <w:rsid w:val="007F5676"/>
    <w:rsid w:val="00800CBB"/>
    <w:rsid w:val="00860BE9"/>
    <w:rsid w:val="00891595"/>
    <w:rsid w:val="008949DE"/>
    <w:rsid w:val="008C28FC"/>
    <w:rsid w:val="008D26A3"/>
    <w:rsid w:val="008E38AF"/>
    <w:rsid w:val="008E68A1"/>
    <w:rsid w:val="00900662"/>
    <w:rsid w:val="00913699"/>
    <w:rsid w:val="00952E13"/>
    <w:rsid w:val="00980853"/>
    <w:rsid w:val="00994A6C"/>
    <w:rsid w:val="009A7625"/>
    <w:rsid w:val="009E446C"/>
    <w:rsid w:val="009F64B3"/>
    <w:rsid w:val="00A03956"/>
    <w:rsid w:val="00A22C9D"/>
    <w:rsid w:val="00A501E8"/>
    <w:rsid w:val="00A67BDD"/>
    <w:rsid w:val="00A7796B"/>
    <w:rsid w:val="00A77F68"/>
    <w:rsid w:val="00AC1013"/>
    <w:rsid w:val="00AD7FB7"/>
    <w:rsid w:val="00AE303A"/>
    <w:rsid w:val="00AE5DB3"/>
    <w:rsid w:val="00AE64E7"/>
    <w:rsid w:val="00AF4C68"/>
    <w:rsid w:val="00B0298A"/>
    <w:rsid w:val="00B040CC"/>
    <w:rsid w:val="00B239A4"/>
    <w:rsid w:val="00B5621D"/>
    <w:rsid w:val="00BD3C17"/>
    <w:rsid w:val="00BE6FCE"/>
    <w:rsid w:val="00C252A9"/>
    <w:rsid w:val="00C41257"/>
    <w:rsid w:val="00CA2673"/>
    <w:rsid w:val="00CC60FC"/>
    <w:rsid w:val="00D06990"/>
    <w:rsid w:val="00D11494"/>
    <w:rsid w:val="00D37004"/>
    <w:rsid w:val="00D41361"/>
    <w:rsid w:val="00D55ECA"/>
    <w:rsid w:val="00D66C67"/>
    <w:rsid w:val="00D82EF6"/>
    <w:rsid w:val="00D962FA"/>
    <w:rsid w:val="00DA2DEC"/>
    <w:rsid w:val="00DA7ACF"/>
    <w:rsid w:val="00E00EC7"/>
    <w:rsid w:val="00E111BF"/>
    <w:rsid w:val="00E17873"/>
    <w:rsid w:val="00E305C8"/>
    <w:rsid w:val="00E847C5"/>
    <w:rsid w:val="00EF67D6"/>
    <w:rsid w:val="00F0634C"/>
    <w:rsid w:val="00FC04E2"/>
    <w:rsid w:val="00FE0A9C"/>
    <w:rsid w:val="00FE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96E82D"/>
  <w15:chartTrackingRefBased/>
  <w15:docId w15:val="{F08D2A87-BB56-4280-A058-507822DF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590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E66E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E66EB"/>
    <w:rPr>
      <w:color w:val="605E5C"/>
      <w:shd w:val="clear" w:color="auto" w:fill="E1DFDD"/>
    </w:rPr>
  </w:style>
  <w:style w:type="paragraph" w:styleId="a6">
    <w:name w:val="Closing"/>
    <w:basedOn w:val="a"/>
    <w:link w:val="a7"/>
    <w:uiPriority w:val="99"/>
    <w:unhideWhenUsed/>
    <w:rsid w:val="0065544B"/>
    <w:pPr>
      <w:jc w:val="right"/>
    </w:pPr>
  </w:style>
  <w:style w:type="character" w:customStyle="1" w:styleId="a7">
    <w:name w:val="結語 (文字)"/>
    <w:basedOn w:val="a0"/>
    <w:link w:val="a6"/>
    <w:uiPriority w:val="99"/>
    <w:rsid w:val="0065544B"/>
  </w:style>
  <w:style w:type="paragraph" w:styleId="a8">
    <w:name w:val="List Paragraph"/>
    <w:basedOn w:val="a"/>
    <w:uiPriority w:val="34"/>
    <w:qFormat/>
    <w:rsid w:val="00D41361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A76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A7625"/>
  </w:style>
  <w:style w:type="paragraph" w:styleId="ab">
    <w:name w:val="footer"/>
    <w:basedOn w:val="a"/>
    <w:link w:val="ac"/>
    <w:uiPriority w:val="99"/>
    <w:unhideWhenUsed/>
    <w:rsid w:val="009A76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A7625"/>
  </w:style>
  <w:style w:type="paragraph" w:styleId="Web">
    <w:name w:val="Normal (Web)"/>
    <w:basedOn w:val="a"/>
    <w:uiPriority w:val="99"/>
    <w:semiHidden/>
    <w:unhideWhenUsed/>
    <w:rsid w:val="007D1C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D55ECA"/>
    <w:rPr>
      <w:b/>
      <w:bCs/>
    </w:rPr>
  </w:style>
  <w:style w:type="paragraph" w:styleId="ae">
    <w:name w:val="Date"/>
    <w:basedOn w:val="a"/>
    <w:next w:val="a"/>
    <w:link w:val="af"/>
    <w:uiPriority w:val="99"/>
    <w:semiHidden/>
    <w:unhideWhenUsed/>
    <w:rsid w:val="00D55ECA"/>
  </w:style>
  <w:style w:type="character" w:customStyle="1" w:styleId="af">
    <w:name w:val="日付 (文字)"/>
    <w:basedOn w:val="a0"/>
    <w:link w:val="ae"/>
    <w:uiPriority w:val="99"/>
    <w:semiHidden/>
    <w:rsid w:val="00D55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ceo.jp/technical/full-automatic-polarimeter-lsm-9100-product-famil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tabashi-iie.jp/" TargetMode="External"/><Relationship Id="rId12" Type="http://schemas.openxmlformats.org/officeDocument/2006/relationships/hyperlink" Target="https://www.luceo.jp/technical/striae-inspection-device-build-to-order-manufacturing-custom-made-produ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uceo.jp/broadband-waveplat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luceo.jp/technical/fullauto-straineye%e3%80%80lsm-9000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uceo.jp/technical/fullauto-straineye%e3%80%80lsm-9000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 健一</dc:creator>
  <cp:keywords/>
  <dc:description/>
  <cp:lastModifiedBy>miyazawa</cp:lastModifiedBy>
  <cp:revision>65</cp:revision>
  <dcterms:created xsi:type="dcterms:W3CDTF">2019-04-27T05:18:00Z</dcterms:created>
  <dcterms:modified xsi:type="dcterms:W3CDTF">2020-10-29T02:34:00Z</dcterms:modified>
</cp:coreProperties>
</file>